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C8" w:rsidRDefault="007032C8" w:rsidP="007032C8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1960245</wp:posOffset>
            </wp:positionH>
            <wp:positionV relativeFrom="paragraph">
              <wp:posOffset>-1275080</wp:posOffset>
            </wp:positionV>
            <wp:extent cx="2266950" cy="1257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6"/>
          <w:szCs w:val="36"/>
          <w:lang w:val="en-US"/>
        </w:rPr>
        <w:t>Return by Promoter relating to a Lottery to which Section 5 of the Act applies</w:t>
      </w:r>
    </w:p>
    <w:p w:rsidR="007032C8" w:rsidRDefault="007032C8" w:rsidP="007032C8">
      <w:pPr>
        <w:jc w:val="center"/>
        <w:rPr>
          <w:rFonts w:ascii="Arial" w:hAnsi="Arial" w:cs="Arial"/>
          <w:b/>
          <w:bCs/>
          <w:sz w:val="2"/>
          <w:szCs w:val="2"/>
          <w:lang w:val="en-US"/>
        </w:rPr>
      </w:pPr>
    </w:p>
    <w:p w:rsidR="007032C8" w:rsidRDefault="007032C8" w:rsidP="007032C8">
      <w:pPr>
        <w:jc w:val="center"/>
        <w:rPr>
          <w:rFonts w:ascii="Arial" w:hAnsi="Arial" w:cs="Arial"/>
          <w:b/>
          <w:bCs/>
          <w:sz w:val="2"/>
          <w:szCs w:val="2"/>
          <w:lang w:val="en-US"/>
        </w:rPr>
      </w:pPr>
    </w:p>
    <w:p w:rsidR="007032C8" w:rsidRPr="007032C8" w:rsidRDefault="007032C8" w:rsidP="007032C8">
      <w:pPr>
        <w:jc w:val="center"/>
        <w:rPr>
          <w:rFonts w:ascii="Arial" w:hAnsi="Arial" w:cs="Arial"/>
          <w:b/>
          <w:bCs/>
          <w:sz w:val="2"/>
          <w:szCs w:val="2"/>
          <w:lang w:val="en-US"/>
        </w:rPr>
      </w:pPr>
    </w:p>
    <w:p w:rsidR="007032C8" w:rsidRDefault="007032C8" w:rsidP="006D193A">
      <w:pPr>
        <w:jc w:val="center"/>
        <w:rPr>
          <w:rFonts w:ascii="Arial" w:hAnsi="Arial" w:cs="Arial"/>
          <w:i/>
          <w:iCs/>
          <w:sz w:val="20"/>
          <w:szCs w:val="22"/>
        </w:rPr>
      </w:pPr>
      <w:r w:rsidRPr="006D193A">
        <w:rPr>
          <w:rFonts w:ascii="Arial" w:hAnsi="Arial" w:cs="Arial"/>
          <w:i/>
          <w:iCs/>
          <w:sz w:val="20"/>
          <w:szCs w:val="22"/>
        </w:rPr>
        <w:t xml:space="preserve">To be sent to </w:t>
      </w:r>
      <w:hyperlink r:id="rId8" w:history="1">
        <w:r w:rsidRPr="006D193A">
          <w:rPr>
            <w:rStyle w:val="Hyperlink"/>
            <w:rFonts w:ascii="Arial" w:hAnsi="Arial" w:cs="Arial"/>
            <w:i/>
            <w:iCs/>
            <w:sz w:val="20"/>
            <w:szCs w:val="22"/>
          </w:rPr>
          <w:t>licensing@cheltenham.gov.uk</w:t>
        </w:r>
      </w:hyperlink>
      <w:r w:rsidRPr="006D193A">
        <w:rPr>
          <w:rFonts w:ascii="Arial" w:hAnsi="Arial" w:cs="Arial"/>
          <w:i/>
          <w:iCs/>
          <w:sz w:val="20"/>
          <w:szCs w:val="22"/>
        </w:rPr>
        <w:t xml:space="preserve"> no late</w:t>
      </w:r>
      <w:r w:rsidR="0042755A" w:rsidRPr="006D193A">
        <w:rPr>
          <w:rFonts w:ascii="Arial" w:hAnsi="Arial" w:cs="Arial"/>
          <w:i/>
          <w:iCs/>
          <w:sz w:val="20"/>
          <w:szCs w:val="22"/>
        </w:rPr>
        <w:t>r</w:t>
      </w:r>
      <w:r w:rsidRPr="006D193A">
        <w:rPr>
          <w:rFonts w:ascii="Arial" w:hAnsi="Arial" w:cs="Arial"/>
          <w:i/>
          <w:iCs/>
          <w:sz w:val="20"/>
          <w:szCs w:val="22"/>
        </w:rPr>
        <w:t xml:space="preserve"> than three months after the lottery draw.</w:t>
      </w:r>
    </w:p>
    <w:p w:rsidR="006D193A" w:rsidRPr="006D193A" w:rsidRDefault="006D193A" w:rsidP="006D193A">
      <w:pPr>
        <w:jc w:val="center"/>
        <w:rPr>
          <w:rFonts w:ascii="Arial" w:hAnsi="Arial" w:cs="Arial"/>
          <w:i/>
          <w:iCs/>
          <w:sz w:val="20"/>
          <w:szCs w:val="22"/>
        </w:rPr>
      </w:pPr>
      <w:bookmarkStart w:id="0" w:name="_GoBack"/>
      <w:bookmarkEnd w:id="0"/>
    </w:p>
    <w:tbl>
      <w:tblPr>
        <w:tblStyle w:val="TableGrid"/>
        <w:tblW w:w="6412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68"/>
        <w:gridCol w:w="3444"/>
      </w:tblGrid>
      <w:tr w:rsidR="007032C8" w:rsidTr="0042755A">
        <w:trPr>
          <w:trHeight w:val="253"/>
        </w:trPr>
        <w:tc>
          <w:tcPr>
            <w:tcW w:w="2968" w:type="dxa"/>
            <w:tcBorders>
              <w:right w:val="single" w:sz="4" w:space="0" w:color="auto"/>
            </w:tcBorders>
          </w:tcPr>
          <w:p w:rsidR="007032C8" w:rsidRDefault="007032C8" w:rsidP="00C74D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C8" w:rsidRDefault="007032C8" w:rsidP="00C74D1E">
            <w:pPr>
              <w:rPr>
                <w:rFonts w:ascii="Arial" w:hAnsi="Arial" w:cs="Arial"/>
                <w:sz w:val="22"/>
                <w:szCs w:val="22"/>
              </w:rPr>
            </w:pPr>
          </w:p>
          <w:p w:rsidR="007032C8" w:rsidRPr="00EC7821" w:rsidRDefault="007032C8" w:rsidP="00C74D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32C8" w:rsidRDefault="007032C8" w:rsidP="007032C8">
      <w:pPr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536"/>
        <w:gridCol w:w="5245"/>
      </w:tblGrid>
      <w:tr w:rsidR="007032C8" w:rsidRPr="00EC3B5B" w:rsidTr="007032C8">
        <w:trPr>
          <w:cantSplit/>
          <w:trHeight w:val="570"/>
        </w:trPr>
        <w:tc>
          <w:tcPr>
            <w:tcW w:w="5104" w:type="dxa"/>
            <w:gridSpan w:val="2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 of Registered Society</w:t>
            </w:r>
          </w:p>
        </w:tc>
        <w:tc>
          <w:tcPr>
            <w:tcW w:w="5245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sz w:val="22"/>
                <w:szCs w:val="22"/>
                <w:lang w:val="en-US"/>
              </w:rPr>
            </w:pPr>
          </w:p>
        </w:tc>
      </w:tr>
      <w:tr w:rsidR="007032C8" w:rsidRPr="00EC3B5B" w:rsidTr="00C74D1E">
        <w:tc>
          <w:tcPr>
            <w:tcW w:w="568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1)</w:t>
            </w:r>
          </w:p>
        </w:tc>
        <w:tc>
          <w:tcPr>
            <w:tcW w:w="4536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Dates on which tickets were available for sale</w:t>
            </w:r>
          </w:p>
        </w:tc>
        <w:tc>
          <w:tcPr>
            <w:tcW w:w="5245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032C8" w:rsidRPr="00EC3B5B" w:rsidTr="00C74D1E">
        <w:tc>
          <w:tcPr>
            <w:tcW w:w="568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2)</w:t>
            </w:r>
          </w:p>
        </w:tc>
        <w:tc>
          <w:tcPr>
            <w:tcW w:w="4536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Date of said lottery</w:t>
            </w:r>
          </w:p>
        </w:tc>
        <w:tc>
          <w:tcPr>
            <w:tcW w:w="5245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032C8" w:rsidRPr="00EC3B5B" w:rsidTr="00C74D1E">
        <w:tc>
          <w:tcPr>
            <w:tcW w:w="568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3)</w:t>
            </w:r>
          </w:p>
        </w:tc>
        <w:tc>
          <w:tcPr>
            <w:tcW w:w="4536" w:type="dxa"/>
          </w:tcPr>
          <w:p w:rsidR="007032C8" w:rsidRPr="00EC3B5B" w:rsidRDefault="007032C8" w:rsidP="007032C8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 xml:space="preserve">Value of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rizes (including donated prizes)</w:t>
            </w:r>
          </w:p>
        </w:tc>
        <w:tc>
          <w:tcPr>
            <w:tcW w:w="5245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£</w:t>
            </w:r>
          </w:p>
        </w:tc>
      </w:tr>
      <w:tr w:rsidR="007032C8" w:rsidRPr="00EC3B5B" w:rsidTr="00C74D1E">
        <w:tc>
          <w:tcPr>
            <w:tcW w:w="568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4)</w:t>
            </w:r>
          </w:p>
        </w:tc>
        <w:tc>
          <w:tcPr>
            <w:tcW w:w="4536" w:type="dxa"/>
          </w:tcPr>
          <w:p w:rsidR="007032C8" w:rsidRPr="00EC3B5B" w:rsidRDefault="007032C8" w:rsidP="007032C8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 xml:space="preserve">Whole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roceeds of lottery</w:t>
            </w:r>
          </w:p>
        </w:tc>
        <w:tc>
          <w:tcPr>
            <w:tcW w:w="5245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£</w:t>
            </w:r>
          </w:p>
        </w:tc>
      </w:tr>
      <w:tr w:rsidR="007032C8" w:rsidRPr="00EC3B5B" w:rsidTr="00C74D1E">
        <w:tc>
          <w:tcPr>
            <w:tcW w:w="568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5)</w:t>
            </w:r>
          </w:p>
        </w:tc>
        <w:tc>
          <w:tcPr>
            <w:tcW w:w="4536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Amounts deducted in respect of prizes</w:t>
            </w:r>
          </w:p>
        </w:tc>
        <w:tc>
          <w:tcPr>
            <w:tcW w:w="5245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£</w:t>
            </w:r>
          </w:p>
        </w:tc>
      </w:tr>
      <w:tr w:rsidR="007032C8" w:rsidRPr="00EC3B5B" w:rsidTr="00C74D1E">
        <w:tc>
          <w:tcPr>
            <w:tcW w:w="568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6)</w:t>
            </w:r>
          </w:p>
        </w:tc>
        <w:tc>
          <w:tcPr>
            <w:tcW w:w="4536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Amounts deducted in 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espect of costs incurred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organis</w:t>
            </w: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ing</w:t>
            </w:r>
            <w:proofErr w:type="spellEnd"/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 xml:space="preserve"> lottery</w:t>
            </w:r>
          </w:p>
        </w:tc>
        <w:tc>
          <w:tcPr>
            <w:tcW w:w="5245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£</w:t>
            </w:r>
          </w:p>
        </w:tc>
      </w:tr>
      <w:tr w:rsidR="007032C8" w:rsidRPr="00EC3B5B" w:rsidTr="00C74D1E">
        <w:tc>
          <w:tcPr>
            <w:tcW w:w="568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7)</w:t>
            </w:r>
          </w:p>
        </w:tc>
        <w:tc>
          <w:tcPr>
            <w:tcW w:w="4536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After deducting the sums in 5 &amp; 6 from 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 xml:space="preserve"> the following amounts were applied for the particular purpose/s named</w:t>
            </w:r>
          </w:p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This must be at least 20% of the proceeds</w:t>
            </w:r>
          </w:p>
        </w:tc>
        <w:tc>
          <w:tcPr>
            <w:tcW w:w="5245" w:type="dxa"/>
          </w:tcPr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£             for the purpose of</w:t>
            </w:r>
          </w:p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before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032C8" w:rsidRPr="00EC3B5B" w:rsidRDefault="007032C8" w:rsidP="00C74D1E">
            <w:pPr>
              <w:pStyle w:val="t1"/>
              <w:tabs>
                <w:tab w:val="left" w:pos="5839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032C8" w:rsidRPr="00EC3B5B" w:rsidRDefault="007032C8" w:rsidP="00C74D1E">
            <w:pPr>
              <w:pStyle w:val="t1"/>
              <w:tabs>
                <w:tab w:val="left" w:pos="5839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£             for the purpose of</w:t>
            </w:r>
          </w:p>
          <w:p w:rsidR="007032C8" w:rsidRPr="00EC3B5B" w:rsidRDefault="007032C8" w:rsidP="00C74D1E">
            <w:pPr>
              <w:pStyle w:val="t1"/>
              <w:tabs>
                <w:tab w:val="left" w:pos="5839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032C8" w:rsidRPr="00EC3B5B" w:rsidRDefault="007032C8" w:rsidP="00C74D1E">
            <w:pPr>
              <w:pStyle w:val="t1"/>
              <w:tabs>
                <w:tab w:val="left" w:pos="5839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032C8" w:rsidRPr="00EC3B5B" w:rsidRDefault="007032C8" w:rsidP="00C74D1E">
            <w:pPr>
              <w:pStyle w:val="t1"/>
              <w:tabs>
                <w:tab w:val="left" w:pos="5839"/>
              </w:tabs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3B5B">
              <w:rPr>
                <w:rFonts w:ascii="Arial" w:hAnsi="Arial" w:cs="Arial"/>
                <w:sz w:val="22"/>
                <w:szCs w:val="22"/>
                <w:lang w:val="en-US"/>
              </w:rPr>
              <w:t>£             for the purpose of</w:t>
            </w:r>
          </w:p>
        </w:tc>
      </w:tr>
    </w:tbl>
    <w:p w:rsidR="007032C8" w:rsidRDefault="007032C8" w:rsidP="007032C8">
      <w:pPr>
        <w:rPr>
          <w:rFonts w:ascii="Arial" w:hAnsi="Arial" w:cs="Arial"/>
          <w:sz w:val="22"/>
          <w:szCs w:val="22"/>
        </w:rPr>
      </w:pPr>
    </w:p>
    <w:p w:rsidR="007032C8" w:rsidRDefault="007032C8" w:rsidP="007032C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C3B5B">
        <w:rPr>
          <w:rFonts w:ascii="Arial" w:hAnsi="Arial" w:cs="Arial"/>
          <w:sz w:val="22"/>
          <w:szCs w:val="22"/>
          <w:lang w:val="en-US"/>
        </w:rPr>
        <w:t xml:space="preserve">We, being two members of the said 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EC3B5B">
        <w:rPr>
          <w:rFonts w:ascii="Arial" w:hAnsi="Arial" w:cs="Arial"/>
          <w:sz w:val="22"/>
          <w:szCs w:val="22"/>
          <w:lang w:val="en-US"/>
        </w:rPr>
        <w:t xml:space="preserve">ociety aged 18 or over who have been appointed in writing by the governing body of the said 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EC3B5B">
        <w:rPr>
          <w:rFonts w:ascii="Arial" w:hAnsi="Arial" w:cs="Arial"/>
          <w:sz w:val="22"/>
          <w:szCs w:val="22"/>
          <w:lang w:val="en-US"/>
        </w:rPr>
        <w:t xml:space="preserve">ociety to certify the returns relating to </w:t>
      </w:r>
      <w:r>
        <w:rPr>
          <w:rFonts w:ascii="Arial" w:hAnsi="Arial" w:cs="Arial"/>
          <w:sz w:val="22"/>
          <w:szCs w:val="22"/>
          <w:lang w:val="en-US"/>
        </w:rPr>
        <w:t>l</w:t>
      </w:r>
      <w:r w:rsidRPr="00EC3B5B">
        <w:rPr>
          <w:rFonts w:ascii="Arial" w:hAnsi="Arial" w:cs="Arial"/>
          <w:sz w:val="22"/>
          <w:szCs w:val="22"/>
          <w:lang w:val="en-US"/>
        </w:rPr>
        <w:t xml:space="preserve">otteries conducted for the benefit of the said 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EC3B5B">
        <w:rPr>
          <w:rFonts w:ascii="Arial" w:hAnsi="Arial" w:cs="Arial"/>
          <w:sz w:val="22"/>
          <w:szCs w:val="22"/>
          <w:lang w:val="en-US"/>
        </w:rPr>
        <w:t>ociety HEREBY CERTIFY that to the best of our knowledge and belief the information contained in this return is in all respects correct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7032C8" w:rsidRDefault="007032C8" w:rsidP="007032C8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032C8" w:rsidRPr="007032C8" w:rsidTr="007032C8">
        <w:tc>
          <w:tcPr>
            <w:tcW w:w="4621" w:type="dxa"/>
          </w:tcPr>
          <w:p w:rsidR="007032C8" w:rsidRDefault="0042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 w:rsidR="007032C8" w:rsidRPr="007032C8">
              <w:rPr>
                <w:rFonts w:ascii="Arial" w:hAnsi="Arial" w:cs="Arial"/>
              </w:rPr>
              <w:t xml:space="preserve">: </w:t>
            </w:r>
          </w:p>
          <w:p w:rsidR="0042755A" w:rsidRDefault="0042755A">
            <w:pPr>
              <w:rPr>
                <w:rFonts w:ascii="Arial" w:hAnsi="Arial" w:cs="Arial"/>
              </w:rPr>
            </w:pPr>
          </w:p>
          <w:p w:rsidR="0042755A" w:rsidRPr="007032C8" w:rsidRDefault="0042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Print:</w:t>
            </w:r>
          </w:p>
          <w:p w:rsidR="007032C8" w:rsidRPr="007032C8" w:rsidRDefault="007032C8">
            <w:pPr>
              <w:rPr>
                <w:rFonts w:ascii="Arial" w:hAnsi="Arial" w:cs="Arial"/>
              </w:rPr>
            </w:pPr>
          </w:p>
          <w:p w:rsidR="0042755A" w:rsidRDefault="007032C8">
            <w:pPr>
              <w:rPr>
                <w:rFonts w:ascii="Arial" w:hAnsi="Arial" w:cs="Arial"/>
              </w:rPr>
            </w:pPr>
            <w:r w:rsidRPr="007032C8">
              <w:rPr>
                <w:rFonts w:ascii="Arial" w:hAnsi="Arial" w:cs="Arial"/>
              </w:rPr>
              <w:t>Date:</w:t>
            </w:r>
          </w:p>
          <w:p w:rsidR="006D193A" w:rsidRPr="007032C8" w:rsidRDefault="006D193A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7032C8" w:rsidRDefault="0042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 w:rsidR="007032C8" w:rsidRPr="007032C8">
              <w:rPr>
                <w:rFonts w:ascii="Arial" w:hAnsi="Arial" w:cs="Arial"/>
              </w:rPr>
              <w:t>:</w:t>
            </w:r>
          </w:p>
          <w:p w:rsidR="0042755A" w:rsidRDefault="0042755A">
            <w:pPr>
              <w:rPr>
                <w:rFonts w:ascii="Arial" w:hAnsi="Arial" w:cs="Arial"/>
              </w:rPr>
            </w:pPr>
          </w:p>
          <w:p w:rsidR="0042755A" w:rsidRPr="007032C8" w:rsidRDefault="0042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Print:</w:t>
            </w:r>
          </w:p>
          <w:p w:rsidR="007032C8" w:rsidRPr="007032C8" w:rsidRDefault="007032C8">
            <w:pPr>
              <w:rPr>
                <w:rFonts w:ascii="Arial" w:hAnsi="Arial" w:cs="Arial"/>
              </w:rPr>
            </w:pPr>
          </w:p>
          <w:p w:rsidR="007032C8" w:rsidRPr="007032C8" w:rsidRDefault="007032C8">
            <w:pPr>
              <w:rPr>
                <w:rFonts w:ascii="Arial" w:hAnsi="Arial" w:cs="Arial"/>
              </w:rPr>
            </w:pPr>
            <w:r w:rsidRPr="007032C8">
              <w:rPr>
                <w:rFonts w:ascii="Arial" w:hAnsi="Arial" w:cs="Arial"/>
              </w:rPr>
              <w:t>Date:</w:t>
            </w:r>
          </w:p>
        </w:tc>
      </w:tr>
    </w:tbl>
    <w:p w:rsidR="007032C8" w:rsidRPr="007032C8" w:rsidRDefault="007032C8" w:rsidP="006D193A">
      <w:pPr>
        <w:rPr>
          <w:rFonts w:ascii="Arial" w:hAnsi="Arial" w:cs="Arial"/>
          <w:sz w:val="22"/>
          <w:szCs w:val="22"/>
        </w:rPr>
      </w:pPr>
    </w:p>
    <w:sectPr w:rsidR="007032C8" w:rsidRPr="007032C8" w:rsidSect="007032C8">
      <w:footerReference w:type="default" r:id="rId9"/>
      <w:pgSz w:w="11906" w:h="16838"/>
      <w:pgMar w:top="28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5A" w:rsidRDefault="0042755A" w:rsidP="0042755A">
      <w:r>
        <w:separator/>
      </w:r>
    </w:p>
  </w:endnote>
  <w:endnote w:type="continuationSeparator" w:id="0">
    <w:p w:rsidR="0042755A" w:rsidRDefault="0042755A" w:rsidP="0042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5A" w:rsidRDefault="0042755A" w:rsidP="0042755A">
    <w:pPr>
      <w:pBdr>
        <w:bottom w:val="single" w:sz="6" w:space="1" w:color="auto"/>
      </w:pBdr>
      <w:adjustRightInd w:val="0"/>
      <w:rPr>
        <w:rFonts w:ascii="ArialMT" w:eastAsiaTheme="minorHAnsi" w:hAnsi="ArialMT" w:cs="ArialMT"/>
        <w:sz w:val="20"/>
        <w:szCs w:val="20"/>
        <w:lang w:eastAsia="en-US"/>
      </w:rPr>
    </w:pPr>
  </w:p>
  <w:p w:rsidR="0042755A" w:rsidRDefault="0042755A" w:rsidP="0042755A">
    <w:pPr>
      <w:adjustRightInd w:val="0"/>
      <w:rPr>
        <w:rFonts w:ascii="ArialMT" w:eastAsiaTheme="minorHAnsi" w:hAnsi="ArialMT" w:cs="ArialMT"/>
        <w:sz w:val="20"/>
        <w:szCs w:val="20"/>
        <w:lang w:eastAsia="en-US"/>
      </w:rPr>
    </w:pPr>
  </w:p>
  <w:p w:rsidR="0042755A" w:rsidRDefault="0042755A" w:rsidP="0042755A">
    <w:pPr>
      <w:adjustRightInd w:val="0"/>
      <w:jc w:val="center"/>
      <w:rPr>
        <w:rFonts w:ascii="ArialMT" w:eastAsiaTheme="minorHAnsi" w:hAnsi="ArialMT" w:cs="ArialMT"/>
        <w:sz w:val="20"/>
        <w:szCs w:val="20"/>
        <w:lang w:eastAsia="en-US"/>
      </w:rPr>
    </w:pPr>
    <w:r>
      <w:rPr>
        <w:rFonts w:ascii="ArialMT" w:eastAsiaTheme="minorHAnsi" w:hAnsi="ArialMT" w:cs="ArialMT"/>
        <w:sz w:val="20"/>
        <w:szCs w:val="20"/>
        <w:lang w:eastAsia="en-US"/>
      </w:rPr>
      <w:t>PUBLIC PROTECTION</w:t>
    </w:r>
  </w:p>
  <w:p w:rsidR="0042755A" w:rsidRDefault="0042755A" w:rsidP="0042755A">
    <w:pPr>
      <w:adjustRightInd w:val="0"/>
      <w:jc w:val="center"/>
      <w:rPr>
        <w:rFonts w:ascii="ArialMT" w:eastAsiaTheme="minorHAnsi" w:hAnsi="ArialMT" w:cs="ArialMT"/>
        <w:sz w:val="15"/>
        <w:szCs w:val="15"/>
        <w:lang w:eastAsia="en-US"/>
      </w:rPr>
    </w:pPr>
    <w:r>
      <w:rPr>
        <w:rFonts w:ascii="ArialMT" w:eastAsiaTheme="minorHAnsi" w:hAnsi="ArialMT" w:cs="ArialMT"/>
        <w:sz w:val="15"/>
        <w:szCs w:val="15"/>
        <w:lang w:eastAsia="en-US"/>
      </w:rPr>
      <w:t>CHELTENHAM BOROUGH COUNCIL • MUNICIPAL OFFICES • PROMENADE • CHELTENHAM • GLOS GL50 9SA</w:t>
    </w:r>
  </w:p>
  <w:p w:rsidR="0042755A" w:rsidRDefault="0042755A" w:rsidP="0042755A">
    <w:pPr>
      <w:pStyle w:val="Footer"/>
      <w:jc w:val="center"/>
    </w:pPr>
    <w:r>
      <w:rPr>
        <w:rFonts w:ascii="ArialMT" w:eastAsiaTheme="minorHAnsi" w:hAnsi="ArialMT" w:cs="ArialMT"/>
        <w:sz w:val="15"/>
        <w:szCs w:val="15"/>
        <w:lang w:eastAsia="en-US"/>
      </w:rPr>
      <w:t>TELEPHONE 01242 262626 • EMAIL licensing@cheltenham.gov.uk • www.cheltenham.gov.uk/licensing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5A" w:rsidRDefault="0042755A" w:rsidP="0042755A">
      <w:r>
        <w:separator/>
      </w:r>
    </w:p>
  </w:footnote>
  <w:footnote w:type="continuationSeparator" w:id="0">
    <w:p w:rsidR="0042755A" w:rsidRDefault="0042755A" w:rsidP="00427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C8"/>
    <w:rsid w:val="0010399A"/>
    <w:rsid w:val="0042755A"/>
    <w:rsid w:val="006D193A"/>
    <w:rsid w:val="007032C8"/>
    <w:rsid w:val="00E4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3B57"/>
  <w15:docId w15:val="{8B8CED01-FC3E-4E63-B5A3-5D8D56F5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2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32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1">
    <w:name w:val="t1"/>
    <w:basedOn w:val="Normal"/>
    <w:uiPriority w:val="99"/>
    <w:rsid w:val="007032C8"/>
    <w:pPr>
      <w:widowControl w:val="0"/>
      <w:autoSpaceDE/>
      <w:autoSpaceDN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7032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5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5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75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55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cheltenham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5D7A-E750-47CC-B8AF-AAC22005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Phil</dc:creator>
  <cp:lastModifiedBy>Freya Gill</cp:lastModifiedBy>
  <cp:revision>4</cp:revision>
  <dcterms:created xsi:type="dcterms:W3CDTF">2021-02-02T16:31:00Z</dcterms:created>
  <dcterms:modified xsi:type="dcterms:W3CDTF">2021-02-02T16:37:00Z</dcterms:modified>
</cp:coreProperties>
</file>