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4599" w14:textId="77777777" w:rsidR="007F475E" w:rsidRDefault="007F475E" w:rsidP="007F475E">
      <w:pPr>
        <w:jc w:val="center"/>
      </w:pPr>
    </w:p>
    <w:p w14:paraId="2FA2D6B3" w14:textId="77777777" w:rsidR="007F475E" w:rsidRDefault="007F475E" w:rsidP="007F475E">
      <w:pPr>
        <w:jc w:val="center"/>
      </w:pPr>
    </w:p>
    <w:p w14:paraId="15135BE2" w14:textId="77777777" w:rsidR="007F475E" w:rsidRDefault="007F475E" w:rsidP="007F475E">
      <w:pPr>
        <w:jc w:val="center"/>
      </w:pPr>
    </w:p>
    <w:p w14:paraId="22B8B230" w14:textId="77777777" w:rsidR="007F475E" w:rsidRDefault="007F475E" w:rsidP="007F475E">
      <w:pPr>
        <w:jc w:val="center"/>
      </w:pPr>
    </w:p>
    <w:p w14:paraId="54671962" w14:textId="1A5C53F8" w:rsidR="007F475E" w:rsidRDefault="007F475E" w:rsidP="002453B9">
      <w:pPr>
        <w:jc w:val="center"/>
      </w:pPr>
      <w:r>
        <w:rPr>
          <w:noProof/>
          <w:lang w:eastAsia="en-GB"/>
        </w:rPr>
        <w:drawing>
          <wp:inline distT="0" distB="0" distL="0" distR="0" wp14:anchorId="38A0BCCD" wp14:editId="0977DCAB">
            <wp:extent cx="2267712" cy="12588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PRINTING quality)C BC Green  Gold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4E2F3" w14:textId="401E583F" w:rsidR="007F475E" w:rsidRPr="00CD41DC" w:rsidRDefault="007F475E" w:rsidP="002453B9">
      <w:pPr>
        <w:pStyle w:val="Heading1"/>
        <w:spacing w:after="7200"/>
        <w:jc w:val="left"/>
      </w:pPr>
      <w:r w:rsidRPr="00CD41DC">
        <w:t xml:space="preserve">Consultation on </w:t>
      </w:r>
      <w:r w:rsidR="002453B9">
        <w:t xml:space="preserve">adoption of Department for </w:t>
      </w:r>
      <w:r w:rsidR="002453B9" w:rsidRPr="002453B9">
        <w:t>Transport</w:t>
      </w:r>
      <w:r w:rsidR="002453B9">
        <w:t xml:space="preserve"> </w:t>
      </w:r>
      <w:r w:rsidR="002453B9">
        <w:rPr>
          <w:i/>
          <w:iCs/>
        </w:rPr>
        <w:t>Model Byelaws for Taxis</w:t>
      </w:r>
    </w:p>
    <w:p w14:paraId="11A72F35" w14:textId="04716DBB" w:rsidR="004416AF" w:rsidRPr="00CD41DC" w:rsidRDefault="004416AF" w:rsidP="004416AF">
      <w:pPr>
        <w:rPr>
          <w:rFonts w:cstheme="minorHAnsi"/>
          <w:b/>
          <w:bCs/>
          <w:sz w:val="32"/>
          <w:szCs w:val="32"/>
        </w:rPr>
      </w:pPr>
      <w:r w:rsidRPr="00CD41DC">
        <w:rPr>
          <w:rFonts w:cstheme="minorHAnsi"/>
          <w:b/>
          <w:bCs/>
          <w:sz w:val="32"/>
          <w:szCs w:val="32"/>
        </w:rPr>
        <w:t xml:space="preserve">Consultation Closing Date: </w:t>
      </w:r>
      <w:r w:rsidR="002453B9">
        <w:rPr>
          <w:rFonts w:cstheme="minorHAnsi"/>
          <w:b/>
          <w:bCs/>
          <w:sz w:val="32"/>
          <w:szCs w:val="32"/>
        </w:rPr>
        <w:t>00:00 on 30 June 2025</w:t>
      </w:r>
    </w:p>
    <w:p w14:paraId="55CAD21A" w14:textId="77777777" w:rsidR="004416AF" w:rsidRPr="00CD41DC" w:rsidRDefault="00BA24B8" w:rsidP="004416AF">
      <w:pPr>
        <w:rPr>
          <w:rFonts w:cstheme="minorHAnsi"/>
          <w:b/>
          <w:bCs/>
        </w:rPr>
      </w:pPr>
      <w:hyperlink r:id="rId9" w:history="1">
        <w:r w:rsidR="004416AF" w:rsidRPr="00CD41DC">
          <w:rPr>
            <w:rStyle w:val="Hyperlink"/>
            <w:rFonts w:cstheme="minorHAnsi"/>
            <w:b/>
            <w:bCs/>
          </w:rPr>
          <w:t>https://www.cheltenham.gov.uk/consultations</w:t>
        </w:r>
      </w:hyperlink>
    </w:p>
    <w:sdt>
      <w:sdtPr>
        <w:rPr>
          <w:rFonts w:eastAsiaTheme="minorHAnsi" w:cstheme="minorBidi"/>
          <w:sz w:val="22"/>
          <w:szCs w:val="22"/>
          <w:lang w:eastAsia="en-US"/>
        </w:rPr>
        <w:id w:val="121973870"/>
        <w:docPartObj>
          <w:docPartGallery w:val="Table of Contents"/>
          <w:docPartUnique/>
        </w:docPartObj>
      </w:sdtPr>
      <w:sdtEndPr>
        <w:rPr>
          <w:b/>
          <w:bCs/>
          <w:spacing w:val="0"/>
          <w:kern w:val="0"/>
        </w:rPr>
      </w:sdtEndPr>
      <w:sdtContent>
        <w:p w14:paraId="078DC528" w14:textId="0F45CBA9" w:rsidR="00CD41DC" w:rsidRPr="002453B9" w:rsidRDefault="00CD41DC" w:rsidP="002453B9">
          <w:pPr>
            <w:pStyle w:val="TOCHeading"/>
            <w:rPr>
              <w:rStyle w:val="Heading2Char"/>
            </w:rPr>
          </w:pPr>
          <w:r w:rsidRPr="002453B9">
            <w:rPr>
              <w:rStyle w:val="Heading2Char"/>
            </w:rPr>
            <w:t>Contents</w:t>
          </w:r>
        </w:p>
        <w:p w14:paraId="1EF34AD8" w14:textId="592BE946" w:rsidR="00CD41DC" w:rsidRDefault="00CD41DC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0342186" w:history="1">
            <w:r w:rsidRPr="000318D4">
              <w:rPr>
                <w:rStyle w:val="Hyperlink"/>
                <w:rFonts w:cstheme="minorHAnsi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_Toc190342186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B15CF" w14:textId="49329ECB" w:rsidR="00CD41DC" w:rsidRDefault="00BA24B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90342187" w:history="1">
            <w:r w:rsidR="00CD41DC" w:rsidRPr="000318D4">
              <w:rPr>
                <w:rStyle w:val="Hyperlink"/>
                <w:rFonts w:cstheme="minorHAnsi"/>
                <w:noProof/>
              </w:rPr>
              <w:t xml:space="preserve">How you can </w:t>
            </w:r>
            <w:r w:rsidR="0020182F">
              <w:rPr>
                <w:rStyle w:val="Hyperlink"/>
                <w:rFonts w:cstheme="minorHAnsi"/>
                <w:noProof/>
              </w:rPr>
              <w:t>r</w:t>
            </w:r>
            <w:r w:rsidR="00CD41DC" w:rsidRPr="000318D4">
              <w:rPr>
                <w:rStyle w:val="Hyperlink"/>
                <w:rFonts w:cstheme="minorHAnsi"/>
                <w:noProof/>
              </w:rPr>
              <w:t>espond</w:t>
            </w:r>
            <w:r w:rsidR="00CD41DC">
              <w:rPr>
                <w:noProof/>
                <w:webHidden/>
              </w:rPr>
              <w:tab/>
            </w:r>
            <w:r w:rsidR="00CD41DC">
              <w:rPr>
                <w:noProof/>
                <w:webHidden/>
              </w:rPr>
              <w:fldChar w:fldCharType="begin"/>
            </w:r>
            <w:r w:rsidR="00CD41DC">
              <w:rPr>
                <w:noProof/>
                <w:webHidden/>
              </w:rPr>
              <w:instrText xml:space="preserve"> PAGEREF _Toc190342187 \h </w:instrText>
            </w:r>
            <w:r w:rsidR="00CD41DC">
              <w:rPr>
                <w:noProof/>
                <w:webHidden/>
              </w:rPr>
            </w:r>
            <w:r w:rsidR="00CD41DC"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3</w:t>
            </w:r>
            <w:r w:rsidR="00CD41DC">
              <w:rPr>
                <w:noProof/>
                <w:webHidden/>
              </w:rPr>
              <w:fldChar w:fldCharType="end"/>
            </w:r>
          </w:hyperlink>
        </w:p>
        <w:p w14:paraId="50D0A221" w14:textId="062B2F9E" w:rsidR="00CD41DC" w:rsidRDefault="00BA24B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90342188" w:history="1">
            <w:r w:rsidR="00CD41DC" w:rsidRPr="000318D4">
              <w:rPr>
                <w:rStyle w:val="Hyperlink"/>
                <w:rFonts w:cstheme="minorHAnsi"/>
                <w:noProof/>
              </w:rPr>
              <w:t>Privacy and Data Protection</w:t>
            </w:r>
            <w:r w:rsidR="00CD41DC">
              <w:rPr>
                <w:noProof/>
                <w:webHidden/>
              </w:rPr>
              <w:tab/>
            </w:r>
            <w:r w:rsidR="00CD41DC">
              <w:rPr>
                <w:noProof/>
                <w:webHidden/>
              </w:rPr>
              <w:fldChar w:fldCharType="begin"/>
            </w:r>
            <w:r w:rsidR="00CD41DC">
              <w:rPr>
                <w:noProof/>
                <w:webHidden/>
              </w:rPr>
              <w:instrText xml:space="preserve"> PAGEREF _Toc190342188 \h </w:instrText>
            </w:r>
            <w:r w:rsidR="00CD41DC">
              <w:rPr>
                <w:noProof/>
                <w:webHidden/>
              </w:rPr>
            </w:r>
            <w:r w:rsidR="00CD41DC"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3</w:t>
            </w:r>
            <w:r w:rsidR="00CD41DC">
              <w:rPr>
                <w:noProof/>
                <w:webHidden/>
              </w:rPr>
              <w:fldChar w:fldCharType="end"/>
            </w:r>
          </w:hyperlink>
        </w:p>
        <w:p w14:paraId="6EE8B69C" w14:textId="17A83A18" w:rsidR="00CD41DC" w:rsidRDefault="00BA24B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90342189" w:history="1">
            <w:r w:rsidR="00CD41DC" w:rsidRPr="000318D4">
              <w:rPr>
                <w:rStyle w:val="Hyperlink"/>
                <w:rFonts w:cstheme="minorHAnsi"/>
                <w:noProof/>
              </w:rPr>
              <w:t>Policy Proposals</w:t>
            </w:r>
            <w:r w:rsidR="00CD41DC">
              <w:rPr>
                <w:noProof/>
                <w:webHidden/>
              </w:rPr>
              <w:tab/>
            </w:r>
            <w:r w:rsidR="00CD41DC">
              <w:rPr>
                <w:noProof/>
                <w:webHidden/>
              </w:rPr>
              <w:fldChar w:fldCharType="begin"/>
            </w:r>
            <w:r w:rsidR="00CD41DC">
              <w:rPr>
                <w:noProof/>
                <w:webHidden/>
              </w:rPr>
              <w:instrText xml:space="preserve"> PAGEREF _Toc190342189 \h </w:instrText>
            </w:r>
            <w:r w:rsidR="00CD41DC">
              <w:rPr>
                <w:noProof/>
                <w:webHidden/>
              </w:rPr>
            </w:r>
            <w:r w:rsidR="00CD41DC"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4</w:t>
            </w:r>
            <w:r w:rsidR="00CD41DC">
              <w:rPr>
                <w:noProof/>
                <w:webHidden/>
              </w:rPr>
              <w:fldChar w:fldCharType="end"/>
            </w:r>
          </w:hyperlink>
        </w:p>
        <w:p w14:paraId="70B26AB7" w14:textId="12533BB4" w:rsidR="00CD41DC" w:rsidRDefault="00BA24B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90342190" w:history="1">
            <w:r w:rsidR="00CD41DC" w:rsidRPr="000318D4">
              <w:rPr>
                <w:rStyle w:val="Hyperlink"/>
                <w:rFonts w:cstheme="minorHAnsi"/>
                <w:noProof/>
              </w:rPr>
              <w:t>Consultation</w:t>
            </w:r>
            <w:r w:rsidR="00CD41DC">
              <w:rPr>
                <w:noProof/>
                <w:webHidden/>
              </w:rPr>
              <w:tab/>
            </w:r>
            <w:r w:rsidR="00CD41DC">
              <w:rPr>
                <w:noProof/>
                <w:webHidden/>
              </w:rPr>
              <w:fldChar w:fldCharType="begin"/>
            </w:r>
            <w:r w:rsidR="00CD41DC">
              <w:rPr>
                <w:noProof/>
                <w:webHidden/>
              </w:rPr>
              <w:instrText xml:space="preserve"> PAGEREF _Toc190342190 \h </w:instrText>
            </w:r>
            <w:r w:rsidR="00CD41DC">
              <w:rPr>
                <w:noProof/>
                <w:webHidden/>
              </w:rPr>
            </w:r>
            <w:r w:rsidR="00CD41DC">
              <w:rPr>
                <w:noProof/>
                <w:webHidden/>
              </w:rPr>
              <w:fldChar w:fldCharType="separate"/>
            </w:r>
            <w:r w:rsidR="008556DD">
              <w:rPr>
                <w:noProof/>
                <w:webHidden/>
              </w:rPr>
              <w:t>14</w:t>
            </w:r>
            <w:r w:rsidR="00CD41DC">
              <w:rPr>
                <w:noProof/>
                <w:webHidden/>
              </w:rPr>
              <w:fldChar w:fldCharType="end"/>
            </w:r>
          </w:hyperlink>
        </w:p>
        <w:p w14:paraId="12EBC7C9" w14:textId="1BFCFEF0" w:rsidR="002453B9" w:rsidRPr="002453B9" w:rsidRDefault="00CD41DC">
          <w:r>
            <w:rPr>
              <w:b/>
              <w:bCs/>
            </w:rPr>
            <w:fldChar w:fldCharType="end"/>
          </w:r>
        </w:p>
      </w:sdtContent>
    </w:sdt>
    <w:bookmarkStart w:id="0" w:name="_Toc190342186" w:displacedByCustomXml="prev"/>
    <w:p w14:paraId="778183B4" w14:textId="77777777" w:rsidR="002453B9" w:rsidRDefault="002453B9">
      <w:pPr>
        <w:rPr>
          <w:rFonts w:eastAsiaTheme="majorEastAsia" w:cstheme="minorHAnsi"/>
          <w:spacing w:val="-10"/>
          <w:kern w:val="28"/>
          <w:sz w:val="44"/>
          <w:szCs w:val="44"/>
          <w:lang w:eastAsia="en-GB"/>
        </w:rPr>
      </w:pPr>
      <w:r>
        <w:br w:type="page"/>
      </w:r>
    </w:p>
    <w:p w14:paraId="1FC39F6F" w14:textId="53CCEBDE" w:rsidR="002728C8" w:rsidRPr="002453B9" w:rsidRDefault="004416AF" w:rsidP="002453B9">
      <w:pPr>
        <w:pStyle w:val="Heading2"/>
      </w:pPr>
      <w:r w:rsidRPr="002453B9">
        <w:lastRenderedPageBreak/>
        <w:t>Introduction</w:t>
      </w:r>
      <w:bookmarkEnd w:id="0"/>
    </w:p>
    <w:p w14:paraId="0833619C" w14:textId="10C0191B" w:rsidR="00CD41DC" w:rsidRDefault="002453B9" w:rsidP="002453B9">
      <w:pPr>
        <w:rPr>
          <w:rFonts w:cstheme="minorHAnsi"/>
        </w:rPr>
      </w:pPr>
      <w:r>
        <w:rPr>
          <w:rFonts w:cstheme="minorHAnsi"/>
        </w:rPr>
        <w:t>The Local Government (Miscellaneous Provisions) Act 1976 does not permit a local authority to attach conditions to a hackney carriage driver licence. Instead, the only means of conditioning a hackney carriage driver’s licence is by way of bylaws made under Section 68 of the Town Police Clauses Act of 1847 and Section 171 of the Public Health Act 1975.</w:t>
      </w:r>
    </w:p>
    <w:p w14:paraId="0E11B7B6" w14:textId="258C0416" w:rsidR="002453B9" w:rsidRPr="0082779E" w:rsidRDefault="002453B9" w:rsidP="002453B9">
      <w:pPr>
        <w:spacing w:after="720"/>
        <w:rPr>
          <w:rFonts w:cstheme="minorHAnsi"/>
          <w:b/>
          <w:bCs/>
        </w:rPr>
      </w:pPr>
      <w:r>
        <w:rPr>
          <w:rFonts w:cstheme="minorHAnsi"/>
        </w:rPr>
        <w:t>Cheltenham Borough Council’s current byelaws date back to March 2012 and, therefore, require updating. A copy of both the current byelaws, and proposed model Department for Transport (DfT) byelaws, are available on our website.</w:t>
      </w:r>
    </w:p>
    <w:p w14:paraId="43E6792F" w14:textId="2474CBFC" w:rsidR="0070042C" w:rsidRPr="00CD41DC" w:rsidRDefault="0070042C" w:rsidP="002453B9">
      <w:pPr>
        <w:pStyle w:val="Heading2"/>
      </w:pPr>
      <w:bookmarkStart w:id="1" w:name="_Toc188014617"/>
      <w:bookmarkStart w:id="2" w:name="_Toc190342187"/>
      <w:r w:rsidRPr="00CD41DC">
        <w:t xml:space="preserve">How you can </w:t>
      </w:r>
      <w:r w:rsidR="0061383A">
        <w:t>r</w:t>
      </w:r>
      <w:r w:rsidRPr="00CD41DC">
        <w:t>espond</w:t>
      </w:r>
      <w:bookmarkEnd w:id="1"/>
      <w:bookmarkEnd w:id="2"/>
    </w:p>
    <w:p w14:paraId="7BC3DF01" w14:textId="2084828D" w:rsidR="0070042C" w:rsidRPr="00CD41DC" w:rsidRDefault="0070042C" w:rsidP="0070042C">
      <w:pPr>
        <w:rPr>
          <w:rFonts w:cstheme="minorHAnsi"/>
        </w:rPr>
      </w:pPr>
      <w:r w:rsidRPr="00CD41DC">
        <w:rPr>
          <w:rFonts w:cstheme="minorHAnsi"/>
        </w:rPr>
        <w:t xml:space="preserve">This consultation </w:t>
      </w:r>
      <w:r w:rsidRPr="00CD41DC">
        <w:rPr>
          <w:rFonts w:cstheme="minorHAnsi"/>
          <w:b/>
          <w:bCs/>
        </w:rPr>
        <w:t xml:space="preserve">closes at </w:t>
      </w:r>
      <w:r w:rsidR="002453B9">
        <w:rPr>
          <w:rFonts w:cstheme="minorHAnsi"/>
          <w:b/>
          <w:bCs/>
        </w:rPr>
        <w:t>00</w:t>
      </w:r>
      <w:r w:rsidRPr="00CD41DC">
        <w:rPr>
          <w:rFonts w:cstheme="minorHAnsi"/>
          <w:b/>
          <w:bCs/>
        </w:rPr>
        <w:t>:</w:t>
      </w:r>
      <w:r w:rsidR="002453B9">
        <w:rPr>
          <w:rFonts w:cstheme="minorHAnsi"/>
          <w:b/>
          <w:bCs/>
        </w:rPr>
        <w:t>00</w:t>
      </w:r>
      <w:r w:rsidRPr="00CD41DC">
        <w:rPr>
          <w:rFonts w:cstheme="minorHAnsi"/>
          <w:b/>
          <w:bCs/>
        </w:rPr>
        <w:t xml:space="preserve"> on </w:t>
      </w:r>
      <w:r w:rsidR="002453B9">
        <w:rPr>
          <w:rFonts w:cstheme="minorHAnsi"/>
          <w:b/>
          <w:bCs/>
        </w:rPr>
        <w:t>30 June</w:t>
      </w:r>
      <w:r w:rsidRPr="00CD41DC">
        <w:rPr>
          <w:rFonts w:cstheme="minorHAnsi"/>
          <w:b/>
          <w:bCs/>
        </w:rPr>
        <w:t xml:space="preserve"> (</w:t>
      </w:r>
      <w:r w:rsidR="008674D7">
        <w:rPr>
          <w:rFonts w:cstheme="minorHAnsi"/>
          <w:b/>
          <w:bCs/>
        </w:rPr>
        <w:t>12</w:t>
      </w:r>
      <w:r w:rsidRPr="00CD41DC">
        <w:rPr>
          <w:rFonts w:cstheme="minorHAnsi"/>
          <w:b/>
          <w:bCs/>
        </w:rPr>
        <w:t xml:space="preserve"> weeks).</w:t>
      </w:r>
      <w:r w:rsidRPr="00CD41DC">
        <w:rPr>
          <w:rFonts w:cstheme="minorHAnsi"/>
        </w:rPr>
        <w:t xml:space="preserve">  There are several ways to respond to this consultation:</w:t>
      </w:r>
    </w:p>
    <w:p w14:paraId="244F2EE3" w14:textId="461422C9" w:rsidR="0070042C" w:rsidRPr="00114635" w:rsidRDefault="008674D7" w:rsidP="0058474B">
      <w:pPr>
        <w:pStyle w:val="ListParagraph"/>
        <w:numPr>
          <w:ilvl w:val="0"/>
          <w:numId w:val="18"/>
        </w:numPr>
        <w:rPr>
          <w:rFonts w:cstheme="minorHAnsi"/>
          <w:b/>
          <w:bCs/>
        </w:rPr>
      </w:pPr>
      <w:hyperlink r:id="rId10" w:history="1">
        <w:r w:rsidR="0070042C" w:rsidRPr="008674D7">
          <w:rPr>
            <w:rStyle w:val="Hyperlink"/>
            <w:rFonts w:cstheme="minorHAnsi"/>
            <w:b/>
            <w:bCs/>
          </w:rPr>
          <w:t>Online using the electronic consultation form</w:t>
        </w:r>
      </w:hyperlink>
    </w:p>
    <w:p w14:paraId="0CC68852" w14:textId="77777777" w:rsidR="0070042C" w:rsidRPr="00CD41DC" w:rsidRDefault="0070042C" w:rsidP="0070042C">
      <w:pPr>
        <w:pStyle w:val="ListParagraph"/>
        <w:rPr>
          <w:rFonts w:cstheme="minorHAnsi"/>
        </w:rPr>
      </w:pPr>
    </w:p>
    <w:p w14:paraId="37685AB3" w14:textId="2D5F6A06" w:rsidR="0070042C" w:rsidRPr="00CD41DC" w:rsidRDefault="0070042C" w:rsidP="0070042C">
      <w:pPr>
        <w:pStyle w:val="ListParagraph"/>
        <w:numPr>
          <w:ilvl w:val="0"/>
          <w:numId w:val="18"/>
        </w:numPr>
        <w:rPr>
          <w:rFonts w:cstheme="minorHAnsi"/>
        </w:rPr>
      </w:pPr>
      <w:r w:rsidRPr="00CD41DC">
        <w:rPr>
          <w:rFonts w:cstheme="minorHAnsi"/>
        </w:rPr>
        <w:t xml:space="preserve">By completing and returning this form to </w:t>
      </w:r>
      <w:hyperlink r:id="rId11" w:history="1">
        <w:r w:rsidRPr="00CD41DC">
          <w:rPr>
            <w:rStyle w:val="Hyperlink"/>
            <w:rFonts w:cstheme="minorHAnsi"/>
          </w:rPr>
          <w:t>licensing@cheltenham.gov.uk</w:t>
        </w:r>
      </w:hyperlink>
      <w:r w:rsidRPr="00CD41DC">
        <w:rPr>
          <w:rFonts w:cstheme="minorHAnsi"/>
        </w:rPr>
        <w:t xml:space="preserve"> or by post to:</w:t>
      </w:r>
    </w:p>
    <w:p w14:paraId="396C659C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 xml:space="preserve">Cheltenham Borough Council </w:t>
      </w:r>
    </w:p>
    <w:p w14:paraId="0E82F0AF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Licensing Section</w:t>
      </w:r>
    </w:p>
    <w:p w14:paraId="50582956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Municipal Offices</w:t>
      </w:r>
    </w:p>
    <w:p w14:paraId="6136B82F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Promenade</w:t>
      </w:r>
    </w:p>
    <w:p w14:paraId="0B44CB27" w14:textId="77777777" w:rsidR="0070042C" w:rsidRPr="00CD41DC" w:rsidRDefault="0070042C" w:rsidP="0070042C">
      <w:pPr>
        <w:spacing w:after="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Cheltenham</w:t>
      </w:r>
    </w:p>
    <w:p w14:paraId="4B1E39D3" w14:textId="35CFE007" w:rsidR="0070042C" w:rsidRPr="00CD41DC" w:rsidRDefault="0070042C" w:rsidP="008A05AC">
      <w:pPr>
        <w:spacing w:after="720" w:line="240" w:lineRule="auto"/>
        <w:ind w:left="720"/>
        <w:rPr>
          <w:rFonts w:cstheme="minorHAnsi"/>
        </w:rPr>
      </w:pPr>
      <w:r w:rsidRPr="00CD41DC">
        <w:rPr>
          <w:rFonts w:cstheme="minorHAnsi"/>
        </w:rPr>
        <w:t>GL50 9SA</w:t>
      </w:r>
    </w:p>
    <w:p w14:paraId="619D42B2" w14:textId="77777777" w:rsidR="0070042C" w:rsidRPr="00CD41DC" w:rsidRDefault="0070042C" w:rsidP="008674D7">
      <w:pPr>
        <w:pStyle w:val="Heading2"/>
      </w:pPr>
      <w:bookmarkStart w:id="3" w:name="_Toc188014618"/>
      <w:bookmarkStart w:id="4" w:name="_Toc190342188"/>
      <w:r w:rsidRPr="00CD41DC">
        <w:t>Privacy and Data Protection</w:t>
      </w:r>
      <w:bookmarkEnd w:id="3"/>
      <w:bookmarkEnd w:id="4"/>
    </w:p>
    <w:p w14:paraId="16003872" w14:textId="481FA9B5" w:rsidR="0070042C" w:rsidRPr="00CD41DC" w:rsidRDefault="0070042C" w:rsidP="008674D7">
      <w:pPr>
        <w:spacing w:after="720"/>
        <w:rPr>
          <w:rFonts w:cstheme="minorHAnsi"/>
        </w:rPr>
      </w:pPr>
      <w:r w:rsidRPr="00CD41DC">
        <w:rPr>
          <w:rFonts w:cstheme="minorHAnsi"/>
        </w:rPr>
        <w:t xml:space="preserve">The Licensing Consultations Privacy Statement can be </w:t>
      </w:r>
      <w:hyperlink r:id="rId12" w:history="1">
        <w:r w:rsidRPr="008674D7">
          <w:rPr>
            <w:rStyle w:val="Hyperlink"/>
            <w:rFonts w:cstheme="minorHAnsi"/>
          </w:rPr>
          <w:t>found on the authority’s website</w:t>
        </w:r>
      </w:hyperlink>
      <w:r w:rsidRPr="00CD41DC">
        <w:rPr>
          <w:rFonts w:cstheme="minorHAnsi"/>
        </w:rPr>
        <w:t xml:space="preserve">. </w:t>
      </w:r>
    </w:p>
    <w:p w14:paraId="7E56E95D" w14:textId="77777777" w:rsidR="008674D7" w:rsidRDefault="008674D7">
      <w:pPr>
        <w:rPr>
          <w:rFonts w:eastAsiaTheme="majorEastAsia" w:cstheme="minorHAnsi"/>
          <w:spacing w:val="-10"/>
          <w:kern w:val="28"/>
          <w:sz w:val="56"/>
          <w:szCs w:val="56"/>
        </w:rPr>
      </w:pPr>
      <w:bookmarkStart w:id="5" w:name="_Toc190342189"/>
      <w:r>
        <w:br w:type="page"/>
      </w:r>
    </w:p>
    <w:p w14:paraId="662C9481" w14:textId="01BE5887" w:rsidR="00C10B6C" w:rsidRPr="00CD41DC" w:rsidRDefault="004416AF" w:rsidP="008674D7">
      <w:pPr>
        <w:pStyle w:val="Heading2"/>
      </w:pPr>
      <w:r w:rsidRPr="00CD41DC">
        <w:lastRenderedPageBreak/>
        <w:t>Policy Proposals</w:t>
      </w:r>
      <w:bookmarkEnd w:id="5"/>
    </w:p>
    <w:p w14:paraId="2A03F45C" w14:textId="3D748ED1" w:rsidR="00304931" w:rsidRPr="00CD41DC" w:rsidRDefault="00304931" w:rsidP="00304931">
      <w:pPr>
        <w:rPr>
          <w:rFonts w:cstheme="minorHAnsi"/>
        </w:rPr>
      </w:pPr>
      <w:r w:rsidRPr="00CD41DC">
        <w:rPr>
          <w:rFonts w:cstheme="minorHAnsi"/>
        </w:rPr>
        <w:t xml:space="preserve">This section of the consultation document </w:t>
      </w:r>
      <w:r w:rsidR="008674D7">
        <w:rPr>
          <w:rFonts w:cstheme="minorHAnsi"/>
        </w:rPr>
        <w:t>outlines the proposed adoption of the model byelaws.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931" w:rsidRPr="00CD41DC" w14:paraId="753E1931" w14:textId="77777777" w:rsidTr="00FA1CBA">
        <w:tc>
          <w:tcPr>
            <w:tcW w:w="9016" w:type="dxa"/>
            <w:shd w:val="clear" w:color="auto" w:fill="FFE599" w:themeFill="accent4" w:themeFillTint="66"/>
          </w:tcPr>
          <w:p w14:paraId="749C02F2" w14:textId="77777777" w:rsidR="00304931" w:rsidRPr="008674D7" w:rsidRDefault="00304931" w:rsidP="008674D7">
            <w:pPr>
              <w:pStyle w:val="Heading3"/>
            </w:pPr>
            <w:r w:rsidRPr="008674D7">
              <w:t>About You</w:t>
            </w:r>
          </w:p>
          <w:p w14:paraId="2029F9B3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40CAC2BC" w14:textId="2E75B207" w:rsidR="00CD41DC" w:rsidRPr="00CD41DC" w:rsidRDefault="00304931" w:rsidP="008674D7">
            <w:pPr>
              <w:spacing w:line="600" w:lineRule="auto"/>
              <w:rPr>
                <w:rFonts w:cstheme="minorHAnsi"/>
              </w:rPr>
            </w:pPr>
            <w:r w:rsidRPr="00CD41DC">
              <w:rPr>
                <w:rFonts w:cstheme="minorHAnsi"/>
              </w:rPr>
              <w:t>Name (</w:t>
            </w:r>
            <w:r w:rsidR="008674D7">
              <w:rPr>
                <w:rFonts w:cstheme="minorHAnsi"/>
              </w:rPr>
              <w:t>required</w:t>
            </w:r>
            <w:r w:rsidRPr="00CD41DC">
              <w:rPr>
                <w:rFonts w:cstheme="minorHAnsi"/>
              </w:rPr>
              <w:t>):</w:t>
            </w:r>
          </w:p>
          <w:p w14:paraId="5B90D0E1" w14:textId="332F85BE" w:rsidR="00304931" w:rsidRPr="00CD41DC" w:rsidRDefault="00CD41DC" w:rsidP="008674D7">
            <w:pPr>
              <w:spacing w:line="600" w:lineRule="auto"/>
              <w:rPr>
                <w:rFonts w:cstheme="minorHAnsi"/>
              </w:rPr>
            </w:pPr>
            <w:r w:rsidRPr="00CD41DC">
              <w:rPr>
                <w:rFonts w:cstheme="minorHAnsi"/>
              </w:rPr>
              <w:t>Email address</w:t>
            </w:r>
            <w:r w:rsidR="008674D7">
              <w:rPr>
                <w:rFonts w:cstheme="minorHAnsi"/>
              </w:rPr>
              <w:t xml:space="preserve"> (required):</w:t>
            </w:r>
          </w:p>
          <w:p w14:paraId="6389346B" w14:textId="7C09652A" w:rsidR="00304931" w:rsidRPr="00CD41DC" w:rsidRDefault="008674D7" w:rsidP="008A05A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Are you a licence holder (required)?</w:t>
            </w:r>
          </w:p>
          <w:p w14:paraId="21ACD34D" w14:textId="618E2BCE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8674D7">
              <w:rPr>
                <w:rFonts w:cstheme="minorHAnsi"/>
              </w:rPr>
              <w:t>Yes</w:t>
            </w:r>
          </w:p>
          <w:p w14:paraId="536AA5CA" w14:textId="3D671372" w:rsidR="008A05AC" w:rsidRPr="00CD41DC" w:rsidRDefault="00304931" w:rsidP="008A05AC">
            <w:pPr>
              <w:spacing w:line="600" w:lineRule="auto"/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 w:rsidR="008674D7">
              <w:rPr>
                <w:rFonts w:cstheme="minorHAnsi"/>
              </w:rPr>
              <w:t>No</w:t>
            </w:r>
            <w:r w:rsidRPr="00CD41DC">
              <w:rPr>
                <w:rFonts w:cstheme="minorHAnsi"/>
              </w:rPr>
              <w:t xml:space="preserve"> </w:t>
            </w:r>
          </w:p>
          <w:p w14:paraId="794498B1" w14:textId="77777777" w:rsidR="00304931" w:rsidRDefault="008A05AC" w:rsidP="008A05A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If yes, please select all licence types you hold.</w:t>
            </w:r>
          </w:p>
          <w:p w14:paraId="57A2BE81" w14:textId="070B1B6A" w:rsidR="008A05AC" w:rsidRDefault="008A05AC" w:rsidP="008A05AC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Hackney carriage driver licence</w:t>
            </w:r>
          </w:p>
          <w:p w14:paraId="52C40D4B" w14:textId="1370B4DA" w:rsidR="008A05AC" w:rsidRDefault="008A05AC" w:rsidP="008A05AC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Private hire driver licence</w:t>
            </w:r>
          </w:p>
          <w:p w14:paraId="2AF4AD59" w14:textId="732488D0" w:rsidR="008A05AC" w:rsidRPr="00CD41DC" w:rsidRDefault="008A05AC" w:rsidP="008A05AC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Hackney carriage vehicle licence</w:t>
            </w:r>
          </w:p>
          <w:p w14:paraId="45B61485" w14:textId="6BFF5604" w:rsidR="008A05AC" w:rsidRPr="00CD41DC" w:rsidRDefault="008A05AC" w:rsidP="008A05AC">
            <w:pPr>
              <w:spacing w:line="600" w:lineRule="auto"/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Private hire vehicle licence</w:t>
            </w:r>
            <w:r w:rsidRPr="00CD41DC">
              <w:rPr>
                <w:rFonts w:cstheme="minorHAnsi"/>
              </w:rPr>
              <w:t xml:space="preserve"> </w:t>
            </w:r>
          </w:p>
        </w:tc>
      </w:tr>
    </w:tbl>
    <w:p w14:paraId="615E2322" w14:textId="77777777" w:rsidR="008A05AC" w:rsidRDefault="008A05AC" w:rsidP="008A05AC">
      <w:pPr>
        <w:rPr>
          <w:rFonts w:cstheme="minorHAnsi"/>
        </w:rPr>
      </w:pPr>
    </w:p>
    <w:p w14:paraId="576BDA7F" w14:textId="420EBB37" w:rsidR="00304931" w:rsidRPr="008A05AC" w:rsidRDefault="008A05AC" w:rsidP="008A05AC">
      <w:pPr>
        <w:pStyle w:val="ListParagraph"/>
        <w:numPr>
          <w:ilvl w:val="0"/>
          <w:numId w:val="21"/>
        </w:numPr>
        <w:spacing w:line="600" w:lineRule="auto"/>
        <w:rPr>
          <w:rFonts w:cstheme="minorHAnsi"/>
        </w:rPr>
      </w:pPr>
      <w:r>
        <w:rPr>
          <w:rFonts w:cstheme="minorHAnsi"/>
        </w:rPr>
        <w:t>Views on adoption.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931" w:rsidRPr="00CD41DC" w14:paraId="46C2F33B" w14:textId="77777777" w:rsidTr="00FA1CBA">
        <w:tc>
          <w:tcPr>
            <w:tcW w:w="9016" w:type="dxa"/>
            <w:shd w:val="clear" w:color="auto" w:fill="FFE599" w:themeFill="accent4" w:themeFillTint="66"/>
          </w:tcPr>
          <w:p w14:paraId="57BBE39E" w14:textId="0EF6408A" w:rsidR="00304931" w:rsidRPr="008A05AC" w:rsidRDefault="00304931" w:rsidP="00FA1CBA">
            <w:pPr>
              <w:rPr>
                <w:rFonts w:cstheme="minorHAnsi"/>
                <w:b/>
                <w:bCs/>
              </w:rPr>
            </w:pPr>
            <w:r w:rsidRPr="00CD41DC">
              <w:rPr>
                <w:rFonts w:cstheme="minorHAnsi"/>
                <w:b/>
                <w:bCs/>
              </w:rPr>
              <w:t xml:space="preserve">Question: Do you agree, or disagree, with </w:t>
            </w:r>
            <w:r w:rsidR="008A05AC">
              <w:rPr>
                <w:rFonts w:cstheme="minorHAnsi"/>
                <w:b/>
                <w:bCs/>
              </w:rPr>
              <w:t xml:space="preserve">adoption of the DfT </w:t>
            </w:r>
            <w:r w:rsidR="008A05AC">
              <w:rPr>
                <w:rFonts w:cstheme="minorHAnsi"/>
                <w:b/>
                <w:bCs/>
                <w:i/>
                <w:iCs/>
              </w:rPr>
              <w:t>Model Byelaws for Taxis</w:t>
            </w:r>
            <w:r w:rsidRPr="00CD41DC">
              <w:rPr>
                <w:rFonts w:cstheme="minorHAnsi"/>
                <w:b/>
                <w:bCs/>
              </w:rPr>
              <w:t>?</w:t>
            </w:r>
            <w:r w:rsidR="008A05AC">
              <w:rPr>
                <w:rFonts w:cstheme="minorHAnsi"/>
                <w:b/>
                <w:bCs/>
              </w:rPr>
              <w:t xml:space="preserve"> </w:t>
            </w:r>
            <w:r w:rsidRPr="00CD41DC">
              <w:rPr>
                <w:rFonts w:cstheme="minorHAnsi"/>
                <w:b/>
                <w:bCs/>
              </w:rPr>
              <w:t>(required)</w:t>
            </w:r>
            <w:r w:rsidR="008A05AC">
              <w:rPr>
                <w:rFonts w:cstheme="minorHAnsi"/>
                <w:b/>
                <w:bCs/>
              </w:rPr>
              <w:br/>
            </w:r>
          </w:p>
          <w:p w14:paraId="5E17F758" w14:textId="77777777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Agree</w:t>
            </w:r>
          </w:p>
          <w:p w14:paraId="5878C7BB" w14:textId="77777777" w:rsidR="00304931" w:rsidRPr="00CD41DC" w:rsidRDefault="00304931" w:rsidP="00FA1CBA">
            <w:pPr>
              <w:ind w:left="22"/>
              <w:rPr>
                <w:rFonts w:cstheme="minorHAnsi"/>
              </w:rPr>
            </w:pPr>
            <w:r w:rsidRPr="00CD41DC">
              <w:rPr>
                <w:rFonts w:cstheme="minorHAnsi"/>
              </w:rPr>
              <w:sym w:font="Wingdings" w:char="F06F"/>
            </w:r>
            <w:r w:rsidRPr="00CD41DC">
              <w:rPr>
                <w:rFonts w:cstheme="minorHAnsi"/>
              </w:rPr>
              <w:t xml:space="preserve"> Disagree</w:t>
            </w:r>
          </w:p>
          <w:p w14:paraId="2C9325D4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241F0824" w14:textId="77777777" w:rsidR="00304931" w:rsidRPr="00CD41DC" w:rsidRDefault="00304931" w:rsidP="00FA1CBA">
            <w:pPr>
              <w:rPr>
                <w:rFonts w:cstheme="minorHAnsi"/>
              </w:rPr>
            </w:pPr>
            <w:r w:rsidRPr="00CD41DC">
              <w:rPr>
                <w:rFonts w:cstheme="minorHAnsi"/>
              </w:rPr>
              <w:t xml:space="preserve">Please provide any further comments you wish to make in relation to your answer. </w:t>
            </w:r>
            <w:r w:rsidRPr="00BA24B8">
              <w:rPr>
                <w:rFonts w:cstheme="minorHAnsi"/>
                <w:b/>
                <w:bCs/>
              </w:rPr>
              <w:t>(</w:t>
            </w:r>
            <w:r w:rsidRPr="00CD41DC">
              <w:rPr>
                <w:rFonts w:cstheme="minorHAnsi"/>
                <w:b/>
                <w:bCs/>
              </w:rPr>
              <w:t>optional</w:t>
            </w:r>
            <w:r w:rsidRPr="00BA24B8">
              <w:rPr>
                <w:rFonts w:cstheme="minorHAnsi"/>
                <w:b/>
                <w:bCs/>
              </w:rPr>
              <w:t>)</w:t>
            </w:r>
          </w:p>
          <w:p w14:paraId="5588038D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DFD1415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0F85DFE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2AECD5A5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5ACCDD07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00483754" w14:textId="77777777" w:rsidR="00304931" w:rsidRPr="00CD41DC" w:rsidRDefault="00304931" w:rsidP="00FA1CBA">
            <w:pPr>
              <w:rPr>
                <w:rFonts w:cstheme="minorHAnsi"/>
              </w:rPr>
            </w:pPr>
          </w:p>
          <w:p w14:paraId="77717CFD" w14:textId="77777777" w:rsidR="0082779E" w:rsidRDefault="0082779E" w:rsidP="00FA1CBA">
            <w:pPr>
              <w:rPr>
                <w:rFonts w:cstheme="minorHAnsi"/>
              </w:rPr>
            </w:pPr>
          </w:p>
          <w:p w14:paraId="20DB5DBC" w14:textId="77777777" w:rsidR="0082779E" w:rsidRDefault="0082779E" w:rsidP="00FA1CBA">
            <w:pPr>
              <w:rPr>
                <w:rFonts w:cstheme="minorHAnsi"/>
              </w:rPr>
            </w:pPr>
          </w:p>
          <w:p w14:paraId="2EA91298" w14:textId="77777777" w:rsidR="0082779E" w:rsidRDefault="0082779E" w:rsidP="00FA1CBA">
            <w:pPr>
              <w:rPr>
                <w:rFonts w:cstheme="minorHAnsi"/>
              </w:rPr>
            </w:pPr>
          </w:p>
          <w:p w14:paraId="6D7F4690" w14:textId="77777777" w:rsidR="0082779E" w:rsidRPr="00CD41DC" w:rsidRDefault="0082779E" w:rsidP="00FA1CBA">
            <w:pPr>
              <w:rPr>
                <w:rFonts w:cstheme="minorHAnsi"/>
              </w:rPr>
            </w:pPr>
          </w:p>
        </w:tc>
      </w:tr>
    </w:tbl>
    <w:p w14:paraId="1BD60C80" w14:textId="3005CF15" w:rsidR="00CD41DC" w:rsidRPr="008556DD" w:rsidRDefault="00CD41DC" w:rsidP="0082779E">
      <w:pPr>
        <w:pStyle w:val="NoSpacing"/>
        <w:rPr>
          <w:rFonts w:ascii="Arial" w:hAnsi="Arial" w:cs="Arial"/>
        </w:rPr>
      </w:pPr>
    </w:p>
    <w:sectPr w:rsidR="00CD41DC" w:rsidRPr="008556DD" w:rsidSect="00CD41D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558B" w14:textId="77777777" w:rsidR="002D3A1D" w:rsidRDefault="002D3A1D" w:rsidP="00D7686E">
      <w:pPr>
        <w:spacing w:after="0" w:line="240" w:lineRule="auto"/>
      </w:pPr>
      <w:r>
        <w:separator/>
      </w:r>
    </w:p>
  </w:endnote>
  <w:endnote w:type="continuationSeparator" w:id="0">
    <w:p w14:paraId="7BE94D9E" w14:textId="77777777" w:rsidR="002D3A1D" w:rsidRDefault="002D3A1D" w:rsidP="00D7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228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31CF47" w14:textId="77777777" w:rsidR="00D7686E" w:rsidRDefault="00D76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5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E9C383" w14:textId="77777777" w:rsidR="00D7686E" w:rsidRDefault="00D76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5C35" w14:textId="77777777" w:rsidR="002D3A1D" w:rsidRDefault="002D3A1D" w:rsidP="00D7686E">
      <w:pPr>
        <w:spacing w:after="0" w:line="240" w:lineRule="auto"/>
      </w:pPr>
      <w:r>
        <w:separator/>
      </w:r>
    </w:p>
  </w:footnote>
  <w:footnote w:type="continuationSeparator" w:id="0">
    <w:p w14:paraId="55324B78" w14:textId="77777777" w:rsidR="002D3A1D" w:rsidRDefault="002D3A1D" w:rsidP="00D7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289"/>
    <w:multiLevelType w:val="hybridMultilevel"/>
    <w:tmpl w:val="B0BCCC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DDC"/>
    <w:multiLevelType w:val="hybridMultilevel"/>
    <w:tmpl w:val="4BE2991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B548E6"/>
    <w:multiLevelType w:val="hybridMultilevel"/>
    <w:tmpl w:val="CA4C7396"/>
    <w:lvl w:ilvl="0" w:tplc="9578C0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87C"/>
    <w:multiLevelType w:val="hybridMultilevel"/>
    <w:tmpl w:val="93E2DBD0"/>
    <w:lvl w:ilvl="0" w:tplc="368ABC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30F3"/>
    <w:multiLevelType w:val="hybridMultilevel"/>
    <w:tmpl w:val="526A1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55FF"/>
    <w:multiLevelType w:val="hybridMultilevel"/>
    <w:tmpl w:val="B94E7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3A9B"/>
    <w:multiLevelType w:val="hybridMultilevel"/>
    <w:tmpl w:val="F81AAAE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8395885"/>
    <w:multiLevelType w:val="hybridMultilevel"/>
    <w:tmpl w:val="826E4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63B5E"/>
    <w:multiLevelType w:val="hybridMultilevel"/>
    <w:tmpl w:val="5BE25A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12496"/>
    <w:multiLevelType w:val="hybridMultilevel"/>
    <w:tmpl w:val="779E5CEA"/>
    <w:lvl w:ilvl="0" w:tplc="ED1872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4C43"/>
    <w:multiLevelType w:val="hybridMultilevel"/>
    <w:tmpl w:val="DF0C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761E7"/>
    <w:multiLevelType w:val="hybridMultilevel"/>
    <w:tmpl w:val="AB042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14A6A"/>
    <w:multiLevelType w:val="hybridMultilevel"/>
    <w:tmpl w:val="1C9CD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C4036"/>
    <w:multiLevelType w:val="hybridMultilevel"/>
    <w:tmpl w:val="3200A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247CC"/>
    <w:multiLevelType w:val="hybridMultilevel"/>
    <w:tmpl w:val="5346F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B71CE"/>
    <w:multiLevelType w:val="hybridMultilevel"/>
    <w:tmpl w:val="EBA00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05101"/>
    <w:multiLevelType w:val="hybridMultilevel"/>
    <w:tmpl w:val="94E48FC8"/>
    <w:lvl w:ilvl="0" w:tplc="605868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F1A3A"/>
    <w:multiLevelType w:val="hybridMultilevel"/>
    <w:tmpl w:val="C764B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E7029"/>
    <w:multiLevelType w:val="hybridMultilevel"/>
    <w:tmpl w:val="5E288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832CB"/>
    <w:multiLevelType w:val="hybridMultilevel"/>
    <w:tmpl w:val="DCECE454"/>
    <w:lvl w:ilvl="0" w:tplc="605868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556328">
    <w:abstractNumId w:val="11"/>
  </w:num>
  <w:num w:numId="2" w16cid:durableId="322588615">
    <w:abstractNumId w:val="17"/>
  </w:num>
  <w:num w:numId="3" w16cid:durableId="1804883395">
    <w:abstractNumId w:val="10"/>
  </w:num>
  <w:num w:numId="4" w16cid:durableId="1245912878">
    <w:abstractNumId w:val="14"/>
  </w:num>
  <w:num w:numId="5" w16cid:durableId="1303851643">
    <w:abstractNumId w:val="4"/>
  </w:num>
  <w:num w:numId="6" w16cid:durableId="1814056577">
    <w:abstractNumId w:val="8"/>
  </w:num>
  <w:num w:numId="7" w16cid:durableId="371930403">
    <w:abstractNumId w:val="15"/>
  </w:num>
  <w:num w:numId="8" w16cid:durableId="975455147">
    <w:abstractNumId w:val="3"/>
  </w:num>
  <w:num w:numId="9" w16cid:durableId="1938714896">
    <w:abstractNumId w:val="3"/>
  </w:num>
  <w:num w:numId="10" w16cid:durableId="158278034">
    <w:abstractNumId w:val="0"/>
  </w:num>
  <w:num w:numId="11" w16cid:durableId="1369649426">
    <w:abstractNumId w:val="13"/>
  </w:num>
  <w:num w:numId="12" w16cid:durableId="1696036630">
    <w:abstractNumId w:val="6"/>
  </w:num>
  <w:num w:numId="13" w16cid:durableId="15007958">
    <w:abstractNumId w:val="1"/>
  </w:num>
  <w:num w:numId="14" w16cid:durableId="431049877">
    <w:abstractNumId w:val="9"/>
  </w:num>
  <w:num w:numId="15" w16cid:durableId="2079086678">
    <w:abstractNumId w:val="2"/>
  </w:num>
  <w:num w:numId="16" w16cid:durableId="1561668712">
    <w:abstractNumId w:val="12"/>
  </w:num>
  <w:num w:numId="17" w16cid:durableId="1331518484">
    <w:abstractNumId w:val="19"/>
  </w:num>
  <w:num w:numId="18" w16cid:durableId="1133715483">
    <w:abstractNumId w:val="18"/>
  </w:num>
  <w:num w:numId="19" w16cid:durableId="1592398871">
    <w:abstractNumId w:val="16"/>
  </w:num>
  <w:num w:numId="20" w16cid:durableId="1298560789">
    <w:abstractNumId w:val="7"/>
  </w:num>
  <w:num w:numId="21" w16cid:durableId="403260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5E"/>
    <w:rsid w:val="00026305"/>
    <w:rsid w:val="000F0800"/>
    <w:rsid w:val="00114635"/>
    <w:rsid w:val="001151C2"/>
    <w:rsid w:val="001234A5"/>
    <w:rsid w:val="00136168"/>
    <w:rsid w:val="001C22B3"/>
    <w:rsid w:val="001C503F"/>
    <w:rsid w:val="0020182F"/>
    <w:rsid w:val="002453B9"/>
    <w:rsid w:val="002665AE"/>
    <w:rsid w:val="00267322"/>
    <w:rsid w:val="002728C8"/>
    <w:rsid w:val="002817CA"/>
    <w:rsid w:val="00284696"/>
    <w:rsid w:val="002A0531"/>
    <w:rsid w:val="002C45EE"/>
    <w:rsid w:val="002D3A1D"/>
    <w:rsid w:val="00302FA0"/>
    <w:rsid w:val="00304931"/>
    <w:rsid w:val="00355DE4"/>
    <w:rsid w:val="00371EE3"/>
    <w:rsid w:val="003B1056"/>
    <w:rsid w:val="003D1E78"/>
    <w:rsid w:val="003F7E54"/>
    <w:rsid w:val="004218CF"/>
    <w:rsid w:val="00422200"/>
    <w:rsid w:val="004416AF"/>
    <w:rsid w:val="00466974"/>
    <w:rsid w:val="0047337D"/>
    <w:rsid w:val="00482906"/>
    <w:rsid w:val="004A2E79"/>
    <w:rsid w:val="004D12CC"/>
    <w:rsid w:val="00561EF4"/>
    <w:rsid w:val="00577737"/>
    <w:rsid w:val="005A3087"/>
    <w:rsid w:val="005D1FA8"/>
    <w:rsid w:val="005F5CF0"/>
    <w:rsid w:val="00607372"/>
    <w:rsid w:val="0061383A"/>
    <w:rsid w:val="00645DD0"/>
    <w:rsid w:val="00645DF9"/>
    <w:rsid w:val="00683C7C"/>
    <w:rsid w:val="0069599E"/>
    <w:rsid w:val="00695F74"/>
    <w:rsid w:val="006A46DC"/>
    <w:rsid w:val="006A7743"/>
    <w:rsid w:val="006D053C"/>
    <w:rsid w:val="0070042C"/>
    <w:rsid w:val="00761A63"/>
    <w:rsid w:val="007F475E"/>
    <w:rsid w:val="008218A4"/>
    <w:rsid w:val="0082779E"/>
    <w:rsid w:val="00854C0F"/>
    <w:rsid w:val="008556DD"/>
    <w:rsid w:val="008674D7"/>
    <w:rsid w:val="0089766C"/>
    <w:rsid w:val="008A05AC"/>
    <w:rsid w:val="008A3C17"/>
    <w:rsid w:val="008E3CEB"/>
    <w:rsid w:val="009175A9"/>
    <w:rsid w:val="009B12A1"/>
    <w:rsid w:val="009C1D87"/>
    <w:rsid w:val="009D2676"/>
    <w:rsid w:val="009F13E8"/>
    <w:rsid w:val="00A00A00"/>
    <w:rsid w:val="00A43632"/>
    <w:rsid w:val="00A75C21"/>
    <w:rsid w:val="00AC1124"/>
    <w:rsid w:val="00AE5D32"/>
    <w:rsid w:val="00B16110"/>
    <w:rsid w:val="00B40AC1"/>
    <w:rsid w:val="00B873EA"/>
    <w:rsid w:val="00B87C7F"/>
    <w:rsid w:val="00BA24B8"/>
    <w:rsid w:val="00BE6228"/>
    <w:rsid w:val="00C04E03"/>
    <w:rsid w:val="00C10B6C"/>
    <w:rsid w:val="00C146F6"/>
    <w:rsid w:val="00C15385"/>
    <w:rsid w:val="00C55698"/>
    <w:rsid w:val="00C6358C"/>
    <w:rsid w:val="00C8607C"/>
    <w:rsid w:val="00CB58DD"/>
    <w:rsid w:val="00CD41DC"/>
    <w:rsid w:val="00CE65C8"/>
    <w:rsid w:val="00CF4507"/>
    <w:rsid w:val="00D01EBD"/>
    <w:rsid w:val="00D14A48"/>
    <w:rsid w:val="00D27B71"/>
    <w:rsid w:val="00D53E42"/>
    <w:rsid w:val="00D618D5"/>
    <w:rsid w:val="00D64773"/>
    <w:rsid w:val="00D7686E"/>
    <w:rsid w:val="00D80919"/>
    <w:rsid w:val="00D85330"/>
    <w:rsid w:val="00DA2E1B"/>
    <w:rsid w:val="00DE153D"/>
    <w:rsid w:val="00DF3CE6"/>
    <w:rsid w:val="00E34242"/>
    <w:rsid w:val="00E85D52"/>
    <w:rsid w:val="00E87DA7"/>
    <w:rsid w:val="00ED3956"/>
    <w:rsid w:val="00EE0E76"/>
    <w:rsid w:val="00EE1147"/>
    <w:rsid w:val="00F21F7C"/>
    <w:rsid w:val="00F43186"/>
    <w:rsid w:val="00F55CA7"/>
    <w:rsid w:val="00F73664"/>
    <w:rsid w:val="00F8154B"/>
    <w:rsid w:val="00F978B9"/>
    <w:rsid w:val="00FB3BDF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0226"/>
  <w15:chartTrackingRefBased/>
  <w15:docId w15:val="{2BD02114-01C5-4D96-898A-AC8E5ACE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453B9"/>
    <w:pPr>
      <w:jc w:val="center"/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TOCHeading"/>
    <w:next w:val="Normal"/>
    <w:link w:val="Heading2Char"/>
    <w:uiPriority w:val="9"/>
    <w:unhideWhenUsed/>
    <w:qFormat/>
    <w:rsid w:val="002453B9"/>
    <w:pPr>
      <w:spacing w:line="276" w:lineRule="auto"/>
      <w:outlineLvl w:val="1"/>
    </w:pPr>
    <w:rPr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4D7"/>
    <w:pPr>
      <w:spacing w:after="0" w:line="240" w:lineRule="auto"/>
      <w:outlineLvl w:val="2"/>
    </w:pPr>
    <w:rPr>
      <w:rFonts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47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F47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B9"/>
    <w:rPr>
      <w:rFonts w:eastAsiaTheme="majorEastAsia" w:cstheme="minorHAns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453B9"/>
    <w:rPr>
      <w:rFonts w:eastAsiaTheme="majorEastAsia" w:cstheme="minorHAnsi"/>
      <w:spacing w:val="-10"/>
      <w:kern w:val="28"/>
      <w:sz w:val="44"/>
      <w:szCs w:val="44"/>
      <w:lang w:eastAsia="en-GB"/>
    </w:rPr>
  </w:style>
  <w:style w:type="character" w:styleId="Hyperlink">
    <w:name w:val="Hyperlink"/>
    <w:basedOn w:val="DefaultParagraphFont"/>
    <w:uiPriority w:val="99"/>
    <w:unhideWhenUsed/>
    <w:rsid w:val="00D53E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E3C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6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6E"/>
  </w:style>
  <w:style w:type="paragraph" w:styleId="Footer">
    <w:name w:val="footer"/>
    <w:basedOn w:val="Normal"/>
    <w:link w:val="FooterChar"/>
    <w:uiPriority w:val="99"/>
    <w:unhideWhenUsed/>
    <w:rsid w:val="00D76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6E"/>
  </w:style>
  <w:style w:type="character" w:styleId="FollowedHyperlink">
    <w:name w:val="FollowedHyperlink"/>
    <w:basedOn w:val="DefaultParagraphFont"/>
    <w:uiPriority w:val="99"/>
    <w:semiHidden/>
    <w:unhideWhenUsed/>
    <w:rsid w:val="00E3424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73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7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37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5CA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D41DC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CD41DC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674D7"/>
    <w:rPr>
      <w:rFonts w:cs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eltenham.gov.uk/info/81/how_we_use_your_data/1375/licensing_privacy_d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sing@cheltenham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WB7MyqLex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eltenham.gov.uk/consulta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2A69-3D11-40BB-9110-B61E65D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220ICT.NET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Krog</dc:creator>
  <cp:keywords/>
  <dc:description/>
  <cp:lastModifiedBy>Jacob Doleman</cp:lastModifiedBy>
  <cp:revision>4</cp:revision>
  <cp:lastPrinted>2021-11-23T15:54:00Z</cp:lastPrinted>
  <dcterms:created xsi:type="dcterms:W3CDTF">2025-04-07T13:48:00Z</dcterms:created>
  <dcterms:modified xsi:type="dcterms:W3CDTF">2025-04-07T14:15:00Z</dcterms:modified>
</cp:coreProperties>
</file>